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6C4" w:rsidRPr="007B4D23" w:rsidRDefault="00C736C4">
      <w:pPr>
        <w:rPr>
          <w:rFonts w:cstheme="minorHAnsi"/>
          <w:b/>
          <w:sz w:val="36"/>
        </w:rPr>
      </w:pPr>
      <w:r w:rsidRPr="007B4D23">
        <w:rPr>
          <w:rFonts w:cstheme="minorHAnsi"/>
          <w:b/>
          <w:sz w:val="36"/>
        </w:rPr>
        <w:t>Übersicht: Ordnung am Arbeitsplatz</w:t>
      </w:r>
    </w:p>
    <w:p w:rsidR="00C736C4" w:rsidRPr="007B4D23" w:rsidRDefault="00C736C4">
      <w:pPr>
        <w:rPr>
          <w:rFonts w:cstheme="minorHAnsi"/>
          <w:sz w:val="24"/>
        </w:rPr>
      </w:pPr>
      <w:r w:rsidRPr="007B4D23">
        <w:rPr>
          <w:rStyle w:val="Fett"/>
          <w:rFonts w:cstheme="minorHAnsi"/>
          <w:sz w:val="24"/>
        </w:rPr>
        <w:t>Ordnung ist kein Zusatz – Ordnung ist die Basis.</w:t>
      </w:r>
      <w:r w:rsidRPr="007B4D23">
        <w:rPr>
          <w:rFonts w:cstheme="minorHAnsi"/>
          <w:sz w:val="24"/>
        </w:rPr>
        <w:br/>
        <w:t xml:space="preserve">Ein aufgeräumter Arbeitsplatz spart Zeit, schützt Mitarbeiter und steigert die Produktivität. RAU entwickelt seit Jahrzehnten Arbeitsplatzlösungen, die genau hier ansetzen: </w:t>
      </w:r>
      <w:r w:rsidRPr="007B4D23">
        <w:rPr>
          <w:rStyle w:val="Fett"/>
          <w:rFonts w:cstheme="minorHAnsi"/>
          <w:sz w:val="24"/>
        </w:rPr>
        <w:t>Organisation und Übersicht schaffen, Materialien sicher verstauen und Werkzeuge jederzeit griffbereit halten.</w:t>
      </w:r>
    </w:p>
    <w:p w:rsidR="00B1745F" w:rsidRPr="007B4D23" w:rsidRDefault="00B1745F" w:rsidP="00B1745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7"/>
          <w:lang w:eastAsia="de-DE"/>
        </w:rPr>
      </w:pPr>
      <w:r w:rsidRPr="007B4D23">
        <w:rPr>
          <w:rFonts w:eastAsia="Times New Roman" w:cstheme="minorHAnsi"/>
          <w:b/>
          <w:bCs/>
          <w:sz w:val="24"/>
          <w:szCs w:val="27"/>
          <w:lang w:eastAsia="de-DE"/>
        </w:rPr>
        <w:t>1. Werkzeuge immer griffbereit</w:t>
      </w:r>
    </w:p>
    <w:p w:rsidR="00B1745F" w:rsidRPr="007B4D23" w:rsidRDefault="00B1745F" w:rsidP="00B174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7B4D23">
        <w:rPr>
          <w:rStyle w:val="Hervorhebung"/>
          <w:rFonts w:cstheme="minorHAnsi"/>
          <w:sz w:val="24"/>
          <w:szCs w:val="24"/>
          <w:lang w:eastAsia="de-DE"/>
        </w:rPr>
        <w:t>Anforderung:</w:t>
      </w:r>
      <w:r w:rsidRPr="007B4D23">
        <w:rPr>
          <w:rFonts w:eastAsia="Times New Roman" w:cstheme="minorHAnsi"/>
          <w:sz w:val="24"/>
          <w:szCs w:val="24"/>
          <w:lang w:eastAsia="de-DE"/>
        </w:rPr>
        <w:t xml:space="preserve"> Im Arbeitsalltag geht viel Zeit verloren, weil Werkzeuge und Kleinteile nicht auffindbar sind oder an unterschiedlichen Plätzen liegen.</w:t>
      </w:r>
    </w:p>
    <w:p w:rsidR="00B1745F" w:rsidRPr="007B4D23" w:rsidRDefault="00B1745F" w:rsidP="00B174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7B4D23">
        <w:rPr>
          <w:rStyle w:val="Hervorhebung"/>
          <w:rFonts w:cstheme="minorHAnsi"/>
          <w:sz w:val="24"/>
          <w:szCs w:val="24"/>
          <w:lang w:eastAsia="de-DE"/>
        </w:rPr>
        <w:t>Unsere Lösung:</w:t>
      </w:r>
      <w:r w:rsidRPr="007B4D23"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Pr="007B4D23">
        <w:rPr>
          <w:rFonts w:eastAsia="Times New Roman" w:cstheme="minorHAnsi"/>
          <w:b/>
          <w:bCs/>
          <w:sz w:val="24"/>
          <w:szCs w:val="24"/>
          <w:lang w:eastAsia="de-DE"/>
        </w:rPr>
        <w:t>Schubladenschränke</w:t>
      </w:r>
      <w:r w:rsidRPr="007B4D23">
        <w:rPr>
          <w:rFonts w:eastAsia="Times New Roman" w:cstheme="minorHAnsi"/>
          <w:sz w:val="24"/>
          <w:szCs w:val="24"/>
          <w:lang w:eastAsia="de-DE"/>
        </w:rPr>
        <w:t xml:space="preserve"> mit hoher Tragkraft und Einteilungssets, die jedes Werkze</w:t>
      </w:r>
      <w:r w:rsidR="00601D84" w:rsidRPr="007B4D23">
        <w:rPr>
          <w:rFonts w:eastAsia="Times New Roman" w:cstheme="minorHAnsi"/>
          <w:sz w:val="24"/>
          <w:szCs w:val="24"/>
          <w:lang w:eastAsia="de-DE"/>
        </w:rPr>
        <w:t xml:space="preserve">ug sichtbar und geordnet halten </w:t>
      </w:r>
      <w:r w:rsidRPr="007B4D23">
        <w:rPr>
          <w:rFonts w:eastAsia="Times New Roman" w:cstheme="minorHAnsi"/>
          <w:sz w:val="24"/>
          <w:szCs w:val="24"/>
          <w:lang w:eastAsia="de-DE"/>
        </w:rPr>
        <w:t>– kein Suchen mehr, jeder Griff sitzt.</w:t>
      </w:r>
    </w:p>
    <w:p w:rsidR="00B1745F" w:rsidRPr="007B4D23" w:rsidRDefault="00B1745F" w:rsidP="00B1745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7"/>
          <w:lang w:eastAsia="de-DE"/>
        </w:rPr>
      </w:pPr>
      <w:r w:rsidRPr="007B4D23">
        <w:rPr>
          <w:rFonts w:eastAsia="Times New Roman" w:cstheme="minorHAnsi"/>
          <w:b/>
          <w:bCs/>
          <w:sz w:val="24"/>
          <w:szCs w:val="27"/>
          <w:lang w:eastAsia="de-DE"/>
        </w:rPr>
        <w:t>2. Ordnung auch unterwegs</w:t>
      </w:r>
    </w:p>
    <w:p w:rsidR="00B1745F" w:rsidRPr="007B4D23" w:rsidRDefault="00B1745F" w:rsidP="00B1745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7B4D23">
        <w:rPr>
          <w:rStyle w:val="Hervorhebung"/>
          <w:rFonts w:cstheme="minorHAnsi"/>
          <w:sz w:val="24"/>
          <w:szCs w:val="24"/>
          <w:lang w:eastAsia="de-DE"/>
        </w:rPr>
        <w:t>Anforderung:</w:t>
      </w:r>
      <w:r w:rsidRPr="007B4D23">
        <w:rPr>
          <w:rFonts w:eastAsia="Times New Roman" w:cstheme="minorHAnsi"/>
          <w:sz w:val="24"/>
          <w:szCs w:val="24"/>
          <w:lang w:eastAsia="de-DE"/>
        </w:rPr>
        <w:t xml:space="preserve"> Bei Montageeinsätzen oder in wechselnden Arbeitsbereichen geht oft die Übersicht verloren, da Werkzeuge und Material ständig transportiert werden müssen.</w:t>
      </w:r>
    </w:p>
    <w:p w:rsidR="00B1745F" w:rsidRPr="007B4D23" w:rsidRDefault="00B1745F" w:rsidP="00B1745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7B4D23">
        <w:rPr>
          <w:rStyle w:val="Hervorhebung"/>
          <w:rFonts w:cstheme="minorHAnsi"/>
          <w:sz w:val="24"/>
          <w:szCs w:val="24"/>
          <w:lang w:eastAsia="de-DE"/>
        </w:rPr>
        <w:t>Unsere Lösung:</w:t>
      </w:r>
      <w:r w:rsidRPr="007B4D23"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Pr="007B4D23">
        <w:rPr>
          <w:rFonts w:eastAsia="Times New Roman" w:cstheme="minorHAnsi"/>
          <w:b/>
          <w:bCs/>
          <w:sz w:val="24"/>
          <w:szCs w:val="24"/>
          <w:lang w:eastAsia="de-DE"/>
        </w:rPr>
        <w:t>Montage- und Werkzeugwagen</w:t>
      </w:r>
      <w:r w:rsidRPr="007B4D23">
        <w:rPr>
          <w:rFonts w:eastAsia="Times New Roman" w:cstheme="minorHAnsi"/>
          <w:sz w:val="24"/>
          <w:szCs w:val="24"/>
          <w:lang w:eastAsia="de-DE"/>
        </w:rPr>
        <w:t xml:space="preserve"> bringen die Ordnung dorthin, wo sie gebraucht wird. Fahrbar, robust und mit sicheren Ablagemöglichkeiten ausgestattet, bleibt alles übersichtlich – auch unterwegs.</w:t>
      </w:r>
    </w:p>
    <w:p w:rsidR="00B1745F" w:rsidRPr="007B4D23" w:rsidRDefault="00B1745F" w:rsidP="00B1745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7"/>
          <w:lang w:eastAsia="de-DE"/>
        </w:rPr>
      </w:pPr>
      <w:r w:rsidRPr="007B4D23">
        <w:rPr>
          <w:rFonts w:eastAsia="Times New Roman" w:cstheme="minorHAnsi"/>
          <w:b/>
          <w:bCs/>
          <w:sz w:val="24"/>
          <w:szCs w:val="27"/>
          <w:lang w:eastAsia="de-DE"/>
        </w:rPr>
        <w:t>3. Sicherheit durch klare Strukturen</w:t>
      </w:r>
    </w:p>
    <w:p w:rsidR="00B1745F" w:rsidRPr="007B4D23" w:rsidRDefault="00B1745F" w:rsidP="00B1745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7B4D23">
        <w:rPr>
          <w:rStyle w:val="Hervorhebung"/>
          <w:rFonts w:cstheme="minorHAnsi"/>
          <w:sz w:val="24"/>
          <w:szCs w:val="24"/>
          <w:lang w:eastAsia="de-DE"/>
        </w:rPr>
        <w:t>Anforderung:</w:t>
      </w:r>
      <w:r w:rsidRPr="007B4D23">
        <w:rPr>
          <w:rFonts w:eastAsia="Times New Roman" w:cstheme="minorHAnsi"/>
          <w:sz w:val="24"/>
          <w:szCs w:val="24"/>
          <w:lang w:eastAsia="de-DE"/>
        </w:rPr>
        <w:t xml:space="preserve"> Offene Ablagen, herumliegende Werkzeuge oder Kabel erhöhen Unfallrisiken und behindern den Arbeitsfluss.</w:t>
      </w:r>
    </w:p>
    <w:p w:rsidR="00B1745F" w:rsidRPr="007B4D23" w:rsidRDefault="00B1745F" w:rsidP="00B1745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7B4D23">
        <w:rPr>
          <w:rStyle w:val="Hervorhebung"/>
          <w:rFonts w:cstheme="minorHAnsi"/>
          <w:sz w:val="24"/>
          <w:szCs w:val="24"/>
          <w:lang w:eastAsia="de-DE"/>
        </w:rPr>
        <w:t>Unsere Lösung:</w:t>
      </w:r>
      <w:r w:rsidRPr="007B4D23"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Pr="007B4D23">
        <w:rPr>
          <w:rFonts w:eastAsia="Times New Roman" w:cstheme="minorHAnsi"/>
          <w:b/>
          <w:bCs/>
          <w:sz w:val="24"/>
          <w:szCs w:val="24"/>
          <w:lang w:eastAsia="de-DE"/>
        </w:rPr>
        <w:t xml:space="preserve">Systemaufbauten </w:t>
      </w:r>
      <w:r w:rsidRPr="007B4D23">
        <w:rPr>
          <w:rFonts w:eastAsia="Times New Roman" w:cstheme="minorHAnsi"/>
          <w:sz w:val="24"/>
          <w:szCs w:val="24"/>
          <w:lang w:eastAsia="de-DE"/>
        </w:rPr>
        <w:t xml:space="preserve">schaffen strukturierte Ablagen und sichere Verstauung. </w:t>
      </w:r>
    </w:p>
    <w:p w:rsidR="00B1745F" w:rsidRPr="007B4D23" w:rsidRDefault="00B1745F" w:rsidP="00B1745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7"/>
          <w:lang w:eastAsia="de-DE"/>
        </w:rPr>
      </w:pPr>
      <w:r w:rsidRPr="007B4D23">
        <w:rPr>
          <w:rFonts w:eastAsia="Times New Roman" w:cstheme="minorHAnsi"/>
          <w:b/>
          <w:bCs/>
          <w:sz w:val="24"/>
          <w:szCs w:val="27"/>
          <w:lang w:eastAsia="de-DE"/>
        </w:rPr>
        <w:t>4. Nachhaltige Organisation statt kurzfristigem Aufräumen</w:t>
      </w:r>
    </w:p>
    <w:p w:rsidR="00B1745F" w:rsidRPr="007B4D23" w:rsidRDefault="00B1745F" w:rsidP="00B1745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7B4D23">
        <w:rPr>
          <w:rStyle w:val="Hervorhebung"/>
          <w:rFonts w:cstheme="minorHAnsi"/>
          <w:sz w:val="24"/>
          <w:szCs w:val="24"/>
          <w:lang w:eastAsia="de-DE"/>
        </w:rPr>
        <w:t>Anforderung:</w:t>
      </w:r>
      <w:r w:rsidRPr="007B4D23">
        <w:rPr>
          <w:rFonts w:eastAsia="Times New Roman" w:cstheme="minorHAnsi"/>
          <w:sz w:val="24"/>
          <w:szCs w:val="24"/>
          <w:lang w:eastAsia="de-DE"/>
        </w:rPr>
        <w:t xml:space="preserve"> Aufräumaktionen wirken oft nur kurzfristig – nach wenigen Tagen kehrt das Chaos zurück.</w:t>
      </w:r>
    </w:p>
    <w:p w:rsidR="00B1745F" w:rsidRPr="007B4D23" w:rsidRDefault="00B1745F" w:rsidP="00B1745F">
      <w:pPr>
        <w:numPr>
          <w:ilvl w:val="0"/>
          <w:numId w:val="4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7"/>
          <w:szCs w:val="27"/>
          <w:lang w:eastAsia="de-DE"/>
        </w:rPr>
      </w:pPr>
      <w:r w:rsidRPr="007B4D23">
        <w:rPr>
          <w:rStyle w:val="Hervorhebung"/>
          <w:rFonts w:cstheme="minorHAnsi"/>
          <w:sz w:val="24"/>
          <w:szCs w:val="24"/>
          <w:lang w:eastAsia="de-DE"/>
        </w:rPr>
        <w:t>Unsere Lösung:</w:t>
      </w:r>
      <w:r w:rsidRPr="007B4D23"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Pr="007B4D23">
        <w:rPr>
          <w:rFonts w:eastAsia="Times New Roman" w:cstheme="minorHAnsi"/>
          <w:b/>
          <w:bCs/>
          <w:sz w:val="24"/>
          <w:szCs w:val="24"/>
          <w:lang w:eastAsia="de-DE"/>
        </w:rPr>
        <w:t>Zube</w:t>
      </w:r>
      <w:r w:rsidR="007B4D23">
        <w:rPr>
          <w:rFonts w:eastAsia="Times New Roman" w:cstheme="minorHAnsi"/>
          <w:b/>
          <w:bCs/>
          <w:sz w:val="24"/>
          <w:szCs w:val="24"/>
          <w:lang w:eastAsia="de-DE"/>
        </w:rPr>
        <w:t xml:space="preserve">hör wie Schubladeneinteilungen </w:t>
      </w:r>
      <w:r w:rsidRPr="007B4D23">
        <w:rPr>
          <w:rFonts w:eastAsia="Times New Roman" w:cstheme="minorHAnsi"/>
          <w:sz w:val="24"/>
          <w:szCs w:val="24"/>
          <w:lang w:eastAsia="de-DE"/>
        </w:rPr>
        <w:t xml:space="preserve">unterstützen die dauerhafte Ordnung am Arbeitsplatz. </w:t>
      </w:r>
    </w:p>
    <w:p w:rsidR="00B1745F" w:rsidRPr="007B4D23" w:rsidRDefault="00B1745F" w:rsidP="00B1745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7"/>
          <w:lang w:eastAsia="de-DE"/>
        </w:rPr>
      </w:pPr>
      <w:r w:rsidRPr="007B4D23">
        <w:rPr>
          <w:rFonts w:eastAsia="Times New Roman" w:cstheme="minorHAnsi"/>
          <w:b/>
          <w:bCs/>
          <w:sz w:val="24"/>
          <w:szCs w:val="27"/>
          <w:lang w:eastAsia="de-DE"/>
        </w:rPr>
        <w:t>5. Belastbarkeit für den Dauerbetrieb</w:t>
      </w:r>
    </w:p>
    <w:p w:rsidR="00B1745F" w:rsidRPr="007B4D23" w:rsidRDefault="00B1745F" w:rsidP="00B1745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7B4D23">
        <w:rPr>
          <w:rStyle w:val="Hervorhebung"/>
          <w:rFonts w:cstheme="minorHAnsi"/>
          <w:sz w:val="24"/>
          <w:szCs w:val="24"/>
          <w:lang w:eastAsia="de-DE"/>
        </w:rPr>
        <w:t>Anforderung:</w:t>
      </w:r>
      <w:r w:rsidRPr="007B4D23">
        <w:rPr>
          <w:rFonts w:eastAsia="Times New Roman" w:cstheme="minorHAnsi"/>
          <w:sz w:val="24"/>
          <w:szCs w:val="24"/>
          <w:lang w:eastAsia="de-DE"/>
        </w:rPr>
        <w:t xml:space="preserve"> Arbeitsplätze in Produktion, Werkstätten oder Montagebereichen sind jeden Tag im Dauereinsatz. Möbel minderer Qualität halten dieser Beanspruchung nicht stand.</w:t>
      </w:r>
    </w:p>
    <w:p w:rsidR="007E1D7D" w:rsidRPr="007B4D23" w:rsidRDefault="00B1745F" w:rsidP="00601D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7B4D23">
        <w:rPr>
          <w:rStyle w:val="Hervorhebung"/>
          <w:rFonts w:cstheme="minorHAnsi"/>
          <w:sz w:val="24"/>
          <w:szCs w:val="24"/>
          <w:lang w:eastAsia="de-DE"/>
        </w:rPr>
        <w:t>Unsere Lösung:</w:t>
      </w:r>
      <w:r w:rsidRPr="007B4D23"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Pr="007B4D23">
        <w:rPr>
          <w:rFonts w:eastAsia="Times New Roman" w:cstheme="minorHAnsi"/>
          <w:b/>
          <w:bCs/>
          <w:sz w:val="24"/>
          <w:szCs w:val="24"/>
          <w:lang w:eastAsia="de-DE"/>
        </w:rPr>
        <w:t>Pulverbeschichtete Stahlgestelle, Massivholz-Arbeitsplatten und robuste Rollen</w:t>
      </w:r>
      <w:r w:rsidRPr="007B4D23">
        <w:rPr>
          <w:rFonts w:eastAsia="Times New Roman" w:cstheme="minorHAnsi"/>
          <w:sz w:val="24"/>
          <w:szCs w:val="24"/>
          <w:lang w:eastAsia="de-DE"/>
        </w:rPr>
        <w:t xml:space="preserve"> machen RAU-Produkte zu langlebigen Begleitern im Arbeitsalltag – auch bei intensiver Nutzung über viele Jahre hinweg</w:t>
      </w:r>
      <w:r w:rsidR="00601D84" w:rsidRPr="007B4D23">
        <w:rPr>
          <w:rFonts w:eastAsia="Times New Roman" w:cstheme="minorHAnsi"/>
          <w:sz w:val="24"/>
          <w:szCs w:val="24"/>
          <w:lang w:eastAsia="de-DE"/>
        </w:rPr>
        <w:t>.</w:t>
      </w:r>
    </w:p>
    <w:p w:rsidR="00601D84" w:rsidRPr="007B4D23" w:rsidRDefault="00601D84" w:rsidP="00601D84">
      <w:pPr>
        <w:spacing w:before="100" w:beforeAutospacing="1" w:after="100" w:afterAutospacing="1" w:line="240" w:lineRule="auto"/>
        <w:ind w:left="720"/>
        <w:rPr>
          <w:rFonts w:eastAsia="Times New Roman" w:cstheme="minorHAnsi"/>
          <w:sz w:val="24"/>
          <w:szCs w:val="24"/>
          <w:lang w:eastAsia="de-DE"/>
        </w:rPr>
      </w:pPr>
    </w:p>
    <w:p w:rsidR="009925D3" w:rsidRPr="007B4D23" w:rsidRDefault="009925D3">
      <w:pPr>
        <w:rPr>
          <w:rFonts w:cstheme="minorHAnsi"/>
          <w:b/>
          <w:sz w:val="36"/>
        </w:rPr>
      </w:pPr>
      <w:r w:rsidRPr="007B4D23">
        <w:rPr>
          <w:rFonts w:cstheme="minorHAnsi"/>
          <w:b/>
          <w:sz w:val="36"/>
        </w:rPr>
        <w:lastRenderedPageBreak/>
        <w:t xml:space="preserve">Technische </w:t>
      </w:r>
      <w:proofErr w:type="spellStart"/>
      <w:r w:rsidRPr="007B4D23">
        <w:rPr>
          <w:rFonts w:cstheme="minorHAnsi"/>
          <w:b/>
          <w:sz w:val="36"/>
        </w:rPr>
        <w:t>USP’s</w:t>
      </w:r>
      <w:proofErr w:type="spellEnd"/>
      <w:r w:rsidRPr="007B4D23">
        <w:rPr>
          <w:rFonts w:cstheme="minorHAnsi"/>
          <w:b/>
          <w:sz w:val="36"/>
        </w:rPr>
        <w:t xml:space="preserve"> </w:t>
      </w:r>
      <w:r w:rsidR="00C238C1" w:rsidRPr="007B4D23">
        <w:rPr>
          <w:rFonts w:cstheme="minorHAnsi"/>
          <w:b/>
          <w:sz w:val="36"/>
        </w:rPr>
        <w:t>der Produktgruppen:</w:t>
      </w:r>
    </w:p>
    <w:p w:rsidR="00C57EB5" w:rsidRPr="00601D84" w:rsidRDefault="00C57EB5" w:rsidP="00C57EB5">
      <w:pPr>
        <w:pStyle w:val="berschrift3"/>
        <w:rPr>
          <w:rFonts w:asciiTheme="minorHAnsi" w:hAnsiTheme="minorHAnsi" w:cstheme="minorHAnsi"/>
        </w:rPr>
      </w:pPr>
      <w:r w:rsidRPr="00601D84">
        <w:rPr>
          <w:rStyle w:val="Fett"/>
          <w:rFonts w:asciiTheme="minorHAnsi" w:hAnsiTheme="minorHAnsi" w:cstheme="minorHAnsi"/>
          <w:b/>
          <w:bCs/>
        </w:rPr>
        <w:t>Schubladenschränke</w:t>
      </w:r>
    </w:p>
    <w:p w:rsidR="00C57EB5" w:rsidRPr="003C5899" w:rsidRDefault="00C57EB5" w:rsidP="00C57EB5">
      <w:pPr>
        <w:pStyle w:val="StandardWeb"/>
        <w:numPr>
          <w:ilvl w:val="0"/>
          <w:numId w:val="8"/>
        </w:numPr>
        <w:rPr>
          <w:rFonts w:asciiTheme="minorHAnsi" w:hAnsiTheme="minorHAnsi" w:cstheme="minorHAnsi"/>
        </w:rPr>
      </w:pPr>
      <w:r w:rsidRPr="003C5899">
        <w:rPr>
          <w:rStyle w:val="Fett"/>
          <w:rFonts w:asciiTheme="minorHAnsi" w:hAnsiTheme="minorHAnsi" w:cstheme="minorHAnsi"/>
          <w:b w:val="0"/>
        </w:rPr>
        <w:t>Robuste Metallkonstruktion,</w:t>
      </w:r>
      <w:r w:rsidRPr="003C5899">
        <w:rPr>
          <w:rStyle w:val="Fett"/>
          <w:rFonts w:asciiTheme="minorHAnsi" w:hAnsiTheme="minorHAnsi" w:cstheme="minorHAnsi"/>
        </w:rPr>
        <w:t xml:space="preserve"> </w:t>
      </w:r>
      <w:r w:rsidRPr="003C5899">
        <w:rPr>
          <w:rFonts w:asciiTheme="minorHAnsi" w:hAnsiTheme="minorHAnsi" w:cstheme="minorHAnsi"/>
        </w:rPr>
        <w:t>Flächenlast bis 750 kg.</w:t>
      </w:r>
    </w:p>
    <w:p w:rsidR="00C57EB5" w:rsidRPr="009734BA" w:rsidRDefault="00C57EB5" w:rsidP="00C57EB5">
      <w:pPr>
        <w:pStyle w:val="StandardWeb"/>
        <w:numPr>
          <w:ilvl w:val="0"/>
          <w:numId w:val="8"/>
        </w:numPr>
        <w:rPr>
          <w:rFonts w:asciiTheme="minorHAnsi" w:hAnsiTheme="minorHAnsi" w:cstheme="minorHAnsi"/>
          <w:b/>
        </w:rPr>
      </w:pPr>
      <w:r w:rsidRPr="009734BA">
        <w:rPr>
          <w:rStyle w:val="Fett"/>
          <w:rFonts w:asciiTheme="minorHAnsi" w:hAnsiTheme="minorHAnsi" w:cstheme="minorHAnsi"/>
          <w:b w:val="0"/>
        </w:rPr>
        <w:t>Schubladenvarianten:</w:t>
      </w:r>
    </w:p>
    <w:p w:rsidR="00C57EB5" w:rsidRPr="007B4D23" w:rsidRDefault="00C57EB5" w:rsidP="00C57EB5">
      <w:pPr>
        <w:pStyle w:val="StandardWeb"/>
        <w:numPr>
          <w:ilvl w:val="1"/>
          <w:numId w:val="8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Größe L: B490 × T</w:t>
      </w:r>
      <w:r w:rsidRPr="007B4D23">
        <w:rPr>
          <w:rFonts w:asciiTheme="minorHAnsi" w:hAnsiTheme="minorHAnsi" w:cstheme="minorHAnsi"/>
        </w:rPr>
        <w:t>560 mm, Tragkraft 100 kg</w:t>
      </w:r>
    </w:p>
    <w:p w:rsidR="00C57EB5" w:rsidRPr="007B4D23" w:rsidRDefault="00C57EB5" w:rsidP="00C57EB5">
      <w:pPr>
        <w:pStyle w:val="StandardWeb"/>
        <w:numPr>
          <w:ilvl w:val="1"/>
          <w:numId w:val="8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Größe XL: B680 × T</w:t>
      </w:r>
      <w:r w:rsidRPr="007B4D23">
        <w:rPr>
          <w:rFonts w:asciiTheme="minorHAnsi" w:hAnsiTheme="minorHAnsi" w:cstheme="minorHAnsi"/>
        </w:rPr>
        <w:t>560 mm, Tragkraft 75 kg</w:t>
      </w:r>
    </w:p>
    <w:p w:rsidR="00C57EB5" w:rsidRPr="007B4D23" w:rsidRDefault="00C57EB5" w:rsidP="00C57EB5">
      <w:pPr>
        <w:pStyle w:val="StandardWeb"/>
        <w:numPr>
          <w:ilvl w:val="1"/>
          <w:numId w:val="8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Größe XXL: B1055 × T</w:t>
      </w:r>
      <w:r w:rsidRPr="007B4D23">
        <w:rPr>
          <w:rFonts w:asciiTheme="minorHAnsi" w:hAnsiTheme="minorHAnsi" w:cstheme="minorHAnsi"/>
        </w:rPr>
        <w:t>560 mm, Tragkraft 50 kg</w:t>
      </w:r>
    </w:p>
    <w:p w:rsidR="00C57EB5" w:rsidRPr="009734BA" w:rsidRDefault="00C57EB5" w:rsidP="00C57EB5">
      <w:pPr>
        <w:pStyle w:val="StandardWeb"/>
        <w:numPr>
          <w:ilvl w:val="0"/>
          <w:numId w:val="8"/>
        </w:numPr>
        <w:rPr>
          <w:rFonts w:asciiTheme="minorHAnsi" w:hAnsiTheme="minorHAnsi" w:cstheme="minorHAnsi"/>
          <w:b/>
        </w:rPr>
      </w:pPr>
      <w:r w:rsidRPr="009734BA">
        <w:rPr>
          <w:rStyle w:val="Fett"/>
          <w:rFonts w:asciiTheme="minorHAnsi" w:hAnsiTheme="minorHAnsi" w:cstheme="minorHAnsi"/>
          <w:b w:val="0"/>
        </w:rPr>
        <w:t>Auszugssysteme:</w:t>
      </w:r>
    </w:p>
    <w:p w:rsidR="00C57EB5" w:rsidRPr="00E76BF0" w:rsidRDefault="00C57EB5" w:rsidP="00C57EB5">
      <w:pPr>
        <w:pStyle w:val="StandardWeb"/>
        <w:numPr>
          <w:ilvl w:val="1"/>
          <w:numId w:val="8"/>
        </w:numPr>
        <w:rPr>
          <w:rFonts w:cstheme="minorHAnsi"/>
        </w:rPr>
      </w:pPr>
      <w:r w:rsidRPr="00E76BF0">
        <w:rPr>
          <w:rFonts w:asciiTheme="minorHAnsi" w:hAnsiTheme="minorHAnsi" w:cstheme="minorHAnsi"/>
        </w:rPr>
        <w:t>90 % Teilauszug / 100 % Volla</w:t>
      </w:r>
      <w:r>
        <w:rPr>
          <w:rFonts w:asciiTheme="minorHAnsi" w:hAnsiTheme="minorHAnsi" w:cstheme="minorHAnsi"/>
        </w:rPr>
        <w:t>uszug mit Soft-</w:t>
      </w:r>
      <w:proofErr w:type="spellStart"/>
      <w:r>
        <w:rPr>
          <w:rFonts w:asciiTheme="minorHAnsi" w:hAnsiTheme="minorHAnsi" w:cstheme="minorHAnsi"/>
        </w:rPr>
        <w:t>Closing</w:t>
      </w:r>
      <w:proofErr w:type="spellEnd"/>
      <w:r>
        <w:rPr>
          <w:rFonts w:asciiTheme="minorHAnsi" w:hAnsiTheme="minorHAnsi" w:cstheme="minorHAnsi"/>
        </w:rPr>
        <w:t xml:space="preserve"> Funktion</w:t>
      </w:r>
      <w:r w:rsidRPr="00E76BF0">
        <w:rPr>
          <w:rFonts w:asciiTheme="minorHAnsi" w:hAnsiTheme="minorHAnsi" w:cstheme="minorHAnsi"/>
        </w:rPr>
        <w:t xml:space="preserve"> </w:t>
      </w:r>
    </w:p>
    <w:p w:rsidR="00C57EB5" w:rsidRPr="00601D84" w:rsidRDefault="00C57EB5" w:rsidP="00C57EB5">
      <w:pPr>
        <w:pStyle w:val="StandardWeb"/>
        <w:numPr>
          <w:ilvl w:val="0"/>
          <w:numId w:val="8"/>
        </w:numPr>
        <w:rPr>
          <w:rFonts w:asciiTheme="minorHAnsi" w:hAnsiTheme="minorHAnsi" w:cstheme="minorHAnsi"/>
        </w:rPr>
      </w:pPr>
      <w:r w:rsidRPr="009734BA">
        <w:rPr>
          <w:rStyle w:val="Fett"/>
          <w:rFonts w:asciiTheme="minorHAnsi" w:hAnsiTheme="minorHAnsi" w:cstheme="minorHAnsi"/>
          <w:b w:val="0"/>
        </w:rPr>
        <w:t>Organisation:</w:t>
      </w:r>
      <w:r w:rsidRPr="00601D84">
        <w:rPr>
          <w:rFonts w:asciiTheme="minorHAnsi" w:hAnsiTheme="minorHAnsi" w:cstheme="minorHAnsi"/>
        </w:rPr>
        <w:t xml:space="preserve"> Geschlossene Schubladenwanne, vorbereitet für Einteilungssets; ErgoScript®-Griffleiste mit integrierter Beschriftung.</w:t>
      </w:r>
    </w:p>
    <w:p w:rsidR="00C57EB5" w:rsidRPr="00601D84" w:rsidRDefault="00C57EB5" w:rsidP="00C57EB5">
      <w:pPr>
        <w:pStyle w:val="StandardWeb"/>
        <w:numPr>
          <w:ilvl w:val="0"/>
          <w:numId w:val="8"/>
        </w:numPr>
        <w:rPr>
          <w:rFonts w:asciiTheme="minorHAnsi" w:hAnsiTheme="minorHAnsi" w:cstheme="minorHAnsi"/>
        </w:rPr>
      </w:pPr>
      <w:r w:rsidRPr="009734BA">
        <w:rPr>
          <w:rStyle w:val="Fett"/>
          <w:rFonts w:asciiTheme="minorHAnsi" w:hAnsiTheme="minorHAnsi" w:cstheme="minorHAnsi"/>
          <w:b w:val="0"/>
        </w:rPr>
        <w:t>Sicherheit:</w:t>
      </w:r>
      <w:r w:rsidRPr="00601D84">
        <w:rPr>
          <w:rFonts w:asciiTheme="minorHAnsi" w:hAnsiTheme="minorHAnsi" w:cstheme="minorHAnsi"/>
        </w:rPr>
        <w:t xml:space="preserve"> Zentralverschluss (Stiftzylinderschloss, 2 Schlüssel).</w:t>
      </w:r>
    </w:p>
    <w:p w:rsidR="00C57EB5" w:rsidRPr="009734BA" w:rsidRDefault="00C57EB5" w:rsidP="00C57EB5">
      <w:pPr>
        <w:pStyle w:val="StandardWeb"/>
        <w:numPr>
          <w:ilvl w:val="0"/>
          <w:numId w:val="8"/>
        </w:numPr>
        <w:rPr>
          <w:rFonts w:asciiTheme="minorHAnsi" w:hAnsiTheme="minorHAnsi" w:cstheme="minorHAnsi"/>
          <w:b/>
        </w:rPr>
      </w:pPr>
      <w:r w:rsidRPr="009734BA">
        <w:rPr>
          <w:rStyle w:val="Fett"/>
          <w:rFonts w:asciiTheme="minorHAnsi" w:hAnsiTheme="minorHAnsi" w:cstheme="minorHAnsi"/>
          <w:b w:val="0"/>
        </w:rPr>
        <w:t>Arbeitsplattenoptionen:</w:t>
      </w:r>
    </w:p>
    <w:p w:rsidR="00C57EB5" w:rsidRPr="00601D84" w:rsidRDefault="00C57EB5" w:rsidP="00C57EB5">
      <w:pPr>
        <w:pStyle w:val="StandardWeb"/>
        <w:numPr>
          <w:ilvl w:val="1"/>
          <w:numId w:val="8"/>
        </w:numPr>
        <w:rPr>
          <w:rFonts w:asciiTheme="minorHAnsi" w:hAnsiTheme="minorHAnsi" w:cstheme="minorHAnsi"/>
        </w:rPr>
      </w:pPr>
      <w:r w:rsidRPr="00601D84">
        <w:rPr>
          <w:rFonts w:asciiTheme="minorHAnsi" w:hAnsiTheme="minorHAnsi" w:cstheme="minorHAnsi"/>
        </w:rPr>
        <w:t>Melamin (pflegeleicht, hygienisch)</w:t>
      </w:r>
    </w:p>
    <w:p w:rsidR="00C57EB5" w:rsidRPr="00601D84" w:rsidRDefault="00C57EB5" w:rsidP="00C57EB5">
      <w:pPr>
        <w:pStyle w:val="StandardWeb"/>
        <w:numPr>
          <w:ilvl w:val="1"/>
          <w:numId w:val="8"/>
        </w:numPr>
        <w:rPr>
          <w:rFonts w:asciiTheme="minorHAnsi" w:hAnsiTheme="minorHAnsi" w:cstheme="minorHAnsi"/>
        </w:rPr>
      </w:pPr>
      <w:r w:rsidRPr="00601D84">
        <w:rPr>
          <w:rFonts w:asciiTheme="minorHAnsi" w:hAnsiTheme="minorHAnsi" w:cstheme="minorHAnsi"/>
        </w:rPr>
        <w:t>Buche-Massivholz (natürlich &amp; strapazierfähig)</w:t>
      </w:r>
    </w:p>
    <w:p w:rsidR="00C57EB5" w:rsidRPr="00601D84" w:rsidRDefault="00C57EB5" w:rsidP="00C57EB5">
      <w:pPr>
        <w:pStyle w:val="StandardWeb"/>
        <w:numPr>
          <w:ilvl w:val="1"/>
          <w:numId w:val="8"/>
        </w:numPr>
        <w:rPr>
          <w:rFonts w:asciiTheme="minorHAnsi" w:hAnsiTheme="minorHAnsi" w:cstheme="minorHAnsi"/>
        </w:rPr>
      </w:pPr>
      <w:r w:rsidRPr="00601D84">
        <w:rPr>
          <w:rFonts w:asciiTheme="minorHAnsi" w:hAnsiTheme="minorHAnsi" w:cstheme="minorHAnsi"/>
        </w:rPr>
        <w:t>Metall (industriell, mit Abrollrand &amp; Anti-Rutsch-Matte)</w:t>
      </w:r>
    </w:p>
    <w:p w:rsidR="00C57EB5" w:rsidRPr="0059365F" w:rsidRDefault="00C57EB5" w:rsidP="00C57EB5">
      <w:pPr>
        <w:pStyle w:val="berschrift2"/>
        <w:rPr>
          <w:rFonts w:asciiTheme="minorHAnsi" w:eastAsia="Times New Roman" w:hAnsiTheme="minorHAnsi" w:cstheme="minorHAnsi"/>
          <w:b/>
          <w:bCs/>
          <w:color w:val="auto"/>
          <w:sz w:val="27"/>
          <w:szCs w:val="27"/>
          <w:lang w:eastAsia="de-DE"/>
        </w:rPr>
      </w:pPr>
      <w:r w:rsidRPr="0059365F">
        <w:rPr>
          <w:rFonts w:asciiTheme="minorHAnsi" w:eastAsia="Times New Roman" w:hAnsiTheme="minorHAnsi" w:cstheme="minorHAnsi"/>
          <w:b/>
          <w:bCs/>
          <w:color w:val="auto"/>
          <w:sz w:val="27"/>
          <w:szCs w:val="27"/>
          <w:lang w:eastAsia="de-DE"/>
        </w:rPr>
        <w:t>Montage</w:t>
      </w:r>
      <w:r>
        <w:rPr>
          <w:rFonts w:asciiTheme="minorHAnsi" w:eastAsia="Times New Roman" w:hAnsiTheme="minorHAnsi" w:cstheme="minorHAnsi"/>
          <w:b/>
          <w:bCs/>
          <w:color w:val="auto"/>
          <w:sz w:val="27"/>
          <w:szCs w:val="27"/>
          <w:lang w:eastAsia="de-DE"/>
        </w:rPr>
        <w:t>wagen</w:t>
      </w:r>
    </w:p>
    <w:p w:rsidR="00C57EB5" w:rsidRDefault="00C57EB5" w:rsidP="00C57EB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>
        <w:rPr>
          <w:rFonts w:eastAsia="Times New Roman" w:cstheme="minorHAnsi"/>
          <w:sz w:val="24"/>
          <w:szCs w:val="24"/>
          <w:lang w:eastAsia="de-DE"/>
        </w:rPr>
        <w:t>Mit einer Flächenlast bis zu 450 kg</w:t>
      </w:r>
    </w:p>
    <w:p w:rsidR="00C57EB5" w:rsidRDefault="00C57EB5" w:rsidP="00C57EB5">
      <w:pPr>
        <w:pStyle w:val="StandardWeb"/>
        <w:numPr>
          <w:ilvl w:val="0"/>
          <w:numId w:val="1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 verschiedene Plattenvarianten:</w:t>
      </w:r>
    </w:p>
    <w:p w:rsidR="00C57EB5" w:rsidRDefault="00C57EB5" w:rsidP="00C57EB5">
      <w:pPr>
        <w:pStyle w:val="Listenabsatz"/>
        <w:numPr>
          <w:ilvl w:val="1"/>
          <w:numId w:val="14"/>
        </w:numPr>
        <w:rPr>
          <w:rFonts w:eastAsia="Times New Roman" w:cstheme="minorHAnsi"/>
          <w:sz w:val="24"/>
          <w:szCs w:val="24"/>
          <w:lang w:eastAsia="de-DE"/>
        </w:rPr>
      </w:pPr>
      <w:r w:rsidRPr="009878C3">
        <w:rPr>
          <w:rFonts w:cstheme="minorHAnsi"/>
        </w:rPr>
        <w:t>Buche-Top (</w:t>
      </w:r>
      <w:r>
        <w:rPr>
          <w:rFonts w:eastAsia="Times New Roman" w:cstheme="minorHAnsi"/>
          <w:sz w:val="24"/>
          <w:szCs w:val="24"/>
          <w:lang w:eastAsia="de-DE"/>
        </w:rPr>
        <w:t>25</w:t>
      </w:r>
      <w:r w:rsidRPr="009878C3">
        <w:rPr>
          <w:rFonts w:eastAsia="Times New Roman" w:cstheme="minorHAnsi"/>
          <w:sz w:val="24"/>
          <w:szCs w:val="24"/>
          <w:lang w:eastAsia="de-DE"/>
        </w:rPr>
        <w:t xml:space="preserve"> mm stark, k</w:t>
      </w:r>
      <w:r>
        <w:rPr>
          <w:rFonts w:eastAsia="Times New Roman" w:cstheme="minorHAnsi"/>
          <w:sz w:val="24"/>
          <w:szCs w:val="24"/>
          <w:lang w:eastAsia="de-DE"/>
        </w:rPr>
        <w:t>eilgezinkt, geölt mit Lackleinöl)</w:t>
      </w:r>
    </w:p>
    <w:p w:rsidR="00C57EB5" w:rsidRPr="0062545E" w:rsidRDefault="00C57EB5" w:rsidP="00C57EB5">
      <w:pPr>
        <w:pStyle w:val="Listenabsatz"/>
        <w:numPr>
          <w:ilvl w:val="1"/>
          <w:numId w:val="14"/>
        </w:numPr>
        <w:rPr>
          <w:rFonts w:cstheme="minorHAnsi"/>
        </w:rPr>
      </w:pPr>
      <w:r w:rsidRPr="0062545E">
        <w:rPr>
          <w:rFonts w:cstheme="minorHAnsi"/>
        </w:rPr>
        <w:t>Melamin-Top (</w:t>
      </w:r>
      <w:r>
        <w:rPr>
          <w:rFonts w:cstheme="minorHAnsi"/>
        </w:rPr>
        <w:t>19 mm stark, h</w:t>
      </w:r>
      <w:r w:rsidRPr="0062545E">
        <w:rPr>
          <w:rFonts w:cstheme="minorHAnsi"/>
        </w:rPr>
        <w:t>ygienisch und geeignet für Lebensmittelumgebungen</w:t>
      </w:r>
      <w:r>
        <w:rPr>
          <w:rFonts w:cstheme="minorHAnsi"/>
        </w:rPr>
        <w:t>)</w:t>
      </w:r>
    </w:p>
    <w:p w:rsidR="00C57EB5" w:rsidRPr="0062545E" w:rsidRDefault="00C57EB5" w:rsidP="00C57EB5">
      <w:pPr>
        <w:pStyle w:val="Listenabsatz"/>
        <w:numPr>
          <w:ilvl w:val="1"/>
          <w:numId w:val="14"/>
        </w:numPr>
        <w:rPr>
          <w:rFonts w:eastAsia="Times New Roman" w:cstheme="minorHAnsi"/>
          <w:sz w:val="24"/>
          <w:szCs w:val="24"/>
          <w:lang w:eastAsia="de-DE"/>
        </w:rPr>
      </w:pPr>
      <w:r w:rsidRPr="009878C3">
        <w:rPr>
          <w:rFonts w:cstheme="minorHAnsi"/>
        </w:rPr>
        <w:t>Metall-Top</w:t>
      </w:r>
      <w:r>
        <w:rPr>
          <w:rFonts w:cstheme="minorHAnsi"/>
        </w:rPr>
        <w:t xml:space="preserve"> (Höhe 25 mm, </w:t>
      </w:r>
      <w:r w:rsidRPr="0062545E">
        <w:rPr>
          <w:rFonts w:cstheme="minorHAnsi"/>
        </w:rPr>
        <w:t>Metallauflage mit 3-seitigem A</w:t>
      </w:r>
      <w:r>
        <w:rPr>
          <w:rFonts w:cstheme="minorHAnsi"/>
        </w:rPr>
        <w:t>brollrand und Anti-Rutsch-Matte)</w:t>
      </w:r>
    </w:p>
    <w:p w:rsidR="00C57EB5" w:rsidRPr="00002F4F" w:rsidRDefault="00C57EB5" w:rsidP="00C57EB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>
        <w:rPr>
          <w:rFonts w:eastAsia="Times New Roman" w:cstheme="minorHAnsi"/>
          <w:sz w:val="24"/>
          <w:szCs w:val="24"/>
          <w:lang w:eastAsia="de-DE"/>
        </w:rPr>
        <w:t xml:space="preserve">Schubladen </w:t>
      </w:r>
      <w:r w:rsidRPr="003C5899">
        <w:rPr>
          <w:rFonts w:eastAsia="Times New Roman" w:cstheme="minorHAnsi"/>
          <w:sz w:val="24"/>
          <w:szCs w:val="24"/>
          <w:lang w:eastAsia="de-DE"/>
        </w:rPr>
        <w:t xml:space="preserve">mit 90 % </w:t>
      </w:r>
      <w:r>
        <w:rPr>
          <w:rFonts w:eastAsia="Times New Roman" w:cstheme="minorHAnsi"/>
          <w:sz w:val="24"/>
          <w:szCs w:val="24"/>
          <w:lang w:eastAsia="de-DE"/>
        </w:rPr>
        <w:t>Teila</w:t>
      </w:r>
      <w:r w:rsidRPr="003C5899">
        <w:rPr>
          <w:rFonts w:eastAsia="Times New Roman" w:cstheme="minorHAnsi"/>
          <w:sz w:val="24"/>
          <w:szCs w:val="24"/>
          <w:lang w:eastAsia="de-DE"/>
        </w:rPr>
        <w:t>uszug</w:t>
      </w:r>
      <w:r>
        <w:rPr>
          <w:rFonts w:eastAsia="Times New Roman" w:cstheme="minorHAnsi"/>
          <w:sz w:val="24"/>
          <w:szCs w:val="24"/>
          <w:lang w:eastAsia="de-DE"/>
        </w:rPr>
        <w:t xml:space="preserve"> / 100 % Vollauszug mit Soft-</w:t>
      </w:r>
      <w:proofErr w:type="spellStart"/>
      <w:r>
        <w:rPr>
          <w:rFonts w:eastAsia="Times New Roman" w:cstheme="minorHAnsi"/>
          <w:sz w:val="24"/>
          <w:szCs w:val="24"/>
          <w:lang w:eastAsia="de-DE"/>
        </w:rPr>
        <w:t>Closing</w:t>
      </w:r>
      <w:proofErr w:type="spellEnd"/>
      <w:r>
        <w:rPr>
          <w:rFonts w:eastAsia="Times New Roman" w:cstheme="minorHAnsi"/>
          <w:sz w:val="24"/>
          <w:szCs w:val="24"/>
          <w:lang w:eastAsia="de-DE"/>
        </w:rPr>
        <w:t xml:space="preserve"> Funktion</w:t>
      </w:r>
      <w:r w:rsidRPr="003C5899">
        <w:rPr>
          <w:rFonts w:eastAsia="Times New Roman" w:cstheme="minorHAnsi"/>
          <w:sz w:val="24"/>
          <w:szCs w:val="24"/>
          <w:lang w:eastAsia="de-DE"/>
        </w:rPr>
        <w:t>, Rücklaufsicherung</w:t>
      </w:r>
    </w:p>
    <w:p w:rsidR="00C57EB5" w:rsidRPr="003C5899" w:rsidRDefault="00C57EB5" w:rsidP="00C57EB5">
      <w:pPr>
        <w:pStyle w:val="StandardWeb"/>
        <w:numPr>
          <w:ilvl w:val="0"/>
          <w:numId w:val="14"/>
        </w:numPr>
        <w:rPr>
          <w:rFonts w:asciiTheme="minorHAnsi" w:hAnsiTheme="minorHAnsi" w:cstheme="minorHAnsi"/>
        </w:rPr>
      </w:pPr>
      <w:r w:rsidRPr="003C5899">
        <w:rPr>
          <w:rFonts w:asciiTheme="minorHAnsi" w:hAnsiTheme="minorHAnsi" w:cstheme="minorHAnsi"/>
        </w:rPr>
        <w:t>Schubladenvarianten:</w:t>
      </w:r>
    </w:p>
    <w:p w:rsidR="00C57EB5" w:rsidRPr="003C5899" w:rsidRDefault="00C57EB5" w:rsidP="00C57EB5">
      <w:pPr>
        <w:pStyle w:val="StandardWeb"/>
        <w:numPr>
          <w:ilvl w:val="1"/>
          <w:numId w:val="1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Größe L: B490 × T</w:t>
      </w:r>
      <w:r w:rsidRPr="003C5899">
        <w:rPr>
          <w:rFonts w:asciiTheme="minorHAnsi" w:hAnsiTheme="minorHAnsi" w:cstheme="minorHAnsi"/>
        </w:rPr>
        <w:t>560 mm, Tragkraft 100 kg</w:t>
      </w:r>
    </w:p>
    <w:p w:rsidR="00C57EB5" w:rsidRPr="003C5899" w:rsidRDefault="00C57EB5" w:rsidP="00C57EB5">
      <w:pPr>
        <w:pStyle w:val="StandardWeb"/>
        <w:numPr>
          <w:ilvl w:val="1"/>
          <w:numId w:val="1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Größe XL: B680 × T</w:t>
      </w:r>
      <w:r w:rsidRPr="003C5899">
        <w:rPr>
          <w:rFonts w:asciiTheme="minorHAnsi" w:hAnsiTheme="minorHAnsi" w:cstheme="minorHAnsi"/>
        </w:rPr>
        <w:t>560 mm, Tragkraft 75 kg</w:t>
      </w:r>
    </w:p>
    <w:p w:rsidR="00C57EB5" w:rsidRDefault="00C57EB5" w:rsidP="00C57EB5">
      <w:pPr>
        <w:pStyle w:val="StandardWeb"/>
        <w:numPr>
          <w:ilvl w:val="1"/>
          <w:numId w:val="1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Größe XXL: B1055 × T</w:t>
      </w:r>
      <w:r w:rsidRPr="003C5899">
        <w:rPr>
          <w:rFonts w:asciiTheme="minorHAnsi" w:hAnsiTheme="minorHAnsi" w:cstheme="minorHAnsi"/>
        </w:rPr>
        <w:t>560 mm, Tragkraft 50 kg</w:t>
      </w:r>
    </w:p>
    <w:p w:rsidR="00C57EB5" w:rsidRDefault="00C57EB5" w:rsidP="00C57EB5">
      <w:pPr>
        <w:pStyle w:val="StandardWeb"/>
        <w:numPr>
          <w:ilvl w:val="0"/>
          <w:numId w:val="14"/>
        </w:numPr>
        <w:rPr>
          <w:rFonts w:asciiTheme="minorHAnsi" w:hAnsiTheme="minorHAnsi" w:cstheme="minorHAnsi"/>
        </w:rPr>
      </w:pPr>
      <w:r w:rsidRPr="003C5899">
        <w:rPr>
          <w:rFonts w:asciiTheme="minorHAnsi" w:hAnsiTheme="minorHAnsi" w:cstheme="minorHAnsi"/>
        </w:rPr>
        <w:t>Türen mit 180° Öffnungswinkel und Federscharnieren</w:t>
      </w:r>
    </w:p>
    <w:p w:rsidR="00C57EB5" w:rsidRPr="003C5899" w:rsidRDefault="00C57EB5" w:rsidP="00C57EB5">
      <w:pPr>
        <w:pStyle w:val="StandardWeb"/>
        <w:numPr>
          <w:ilvl w:val="0"/>
          <w:numId w:val="14"/>
        </w:numPr>
        <w:rPr>
          <w:rFonts w:asciiTheme="minorHAnsi" w:hAnsiTheme="minorHAnsi" w:cstheme="minorHAnsi"/>
        </w:rPr>
      </w:pPr>
      <w:r w:rsidRPr="003C5899">
        <w:rPr>
          <w:rFonts w:asciiTheme="minorHAnsi" w:hAnsiTheme="minorHAnsi" w:cstheme="minorHAnsi"/>
        </w:rPr>
        <w:t>ErgoScript®-Griffleiste inkl. Beschriftungsstreifen</w:t>
      </w:r>
    </w:p>
    <w:p w:rsidR="00C57EB5" w:rsidRDefault="00C57EB5" w:rsidP="00C57EB5">
      <w:pPr>
        <w:pStyle w:val="StandardWeb"/>
        <w:numPr>
          <w:ilvl w:val="0"/>
          <w:numId w:val="14"/>
        </w:numPr>
        <w:rPr>
          <w:rFonts w:asciiTheme="minorHAnsi" w:hAnsiTheme="minorHAnsi" w:cstheme="minorHAnsi"/>
        </w:rPr>
      </w:pPr>
      <w:r w:rsidRPr="003C5899">
        <w:rPr>
          <w:rFonts w:asciiTheme="minorHAnsi" w:hAnsiTheme="minorHAnsi" w:cstheme="minorHAnsi"/>
        </w:rPr>
        <w:t>Zentralverschluss (Schloss mit 2 Schlüsseln)</w:t>
      </w:r>
    </w:p>
    <w:p w:rsidR="00C57EB5" w:rsidRPr="00C20F4F" w:rsidRDefault="00C57EB5" w:rsidP="00C57EB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C20F4F">
        <w:rPr>
          <w:rFonts w:eastAsia="Times New Roman" w:cstheme="minorHAnsi"/>
          <w:sz w:val="24"/>
          <w:szCs w:val="24"/>
          <w:lang w:eastAsia="de-DE"/>
        </w:rPr>
        <w:t xml:space="preserve">Fahrbar durch stabile Rollen, mit 2 Lenk- und 2 Bockrollen </w:t>
      </w:r>
    </w:p>
    <w:p w:rsidR="00C57EB5" w:rsidRDefault="00C57EB5" w:rsidP="00C57EB5">
      <w:pPr>
        <w:pStyle w:val="Listenabsatz"/>
        <w:numPr>
          <w:ilvl w:val="0"/>
          <w:numId w:val="14"/>
        </w:numPr>
        <w:rPr>
          <w:rFonts w:eastAsia="Times New Roman" w:cstheme="minorHAnsi"/>
          <w:sz w:val="24"/>
          <w:szCs w:val="24"/>
          <w:lang w:eastAsia="de-DE"/>
        </w:rPr>
      </w:pPr>
      <w:r w:rsidRPr="0062545E">
        <w:rPr>
          <w:rFonts w:eastAsia="Times New Roman" w:cstheme="minorHAnsi"/>
          <w:sz w:val="24"/>
          <w:szCs w:val="24"/>
          <w:lang w:eastAsia="de-DE"/>
        </w:rPr>
        <w:t>Schiebebügel an rechter Seite angebracht (Schiebebügel steht 135 mm über).</w:t>
      </w:r>
    </w:p>
    <w:p w:rsidR="00C57EB5" w:rsidRPr="0062545E" w:rsidRDefault="00C57EB5" w:rsidP="00C57EB5">
      <w:pPr>
        <w:pStyle w:val="Listenabsatz"/>
        <w:numPr>
          <w:ilvl w:val="0"/>
          <w:numId w:val="14"/>
        </w:numPr>
        <w:rPr>
          <w:rFonts w:eastAsia="Times New Roman" w:cstheme="minorHAnsi"/>
          <w:sz w:val="24"/>
          <w:szCs w:val="24"/>
          <w:lang w:eastAsia="de-DE"/>
        </w:rPr>
      </w:pPr>
      <w:r w:rsidRPr="0062545E">
        <w:rPr>
          <w:rFonts w:eastAsia="Times New Roman" w:cstheme="minorHAnsi"/>
          <w:sz w:val="24"/>
          <w:szCs w:val="24"/>
          <w:lang w:eastAsia="de-DE"/>
        </w:rPr>
        <w:t xml:space="preserve">Dokumententasche B325 x T55 x H200 mm. Vorderseite mit 4-Kant Systemlochung </w:t>
      </w:r>
    </w:p>
    <w:p w:rsidR="007C1B84" w:rsidRPr="007B4D23" w:rsidRDefault="007C1B84" w:rsidP="007C1B84">
      <w:pPr>
        <w:pStyle w:val="StandardWeb"/>
        <w:rPr>
          <w:rFonts w:asciiTheme="minorHAnsi" w:hAnsiTheme="minorHAnsi" w:cstheme="minorHAnsi"/>
        </w:rPr>
      </w:pPr>
    </w:p>
    <w:p w:rsidR="007C1B84" w:rsidRPr="007B4D23" w:rsidRDefault="007C1B84" w:rsidP="007C1B84">
      <w:pPr>
        <w:pStyle w:val="StandardWeb"/>
        <w:rPr>
          <w:rFonts w:asciiTheme="minorHAnsi" w:hAnsiTheme="minorHAnsi" w:cstheme="minorHAnsi"/>
        </w:rPr>
      </w:pPr>
    </w:p>
    <w:p w:rsidR="007C1B84" w:rsidRPr="007B4D23" w:rsidRDefault="007C1B84" w:rsidP="007C1B84">
      <w:pPr>
        <w:pStyle w:val="StandardWeb"/>
        <w:rPr>
          <w:rFonts w:asciiTheme="minorHAnsi" w:hAnsiTheme="minorHAnsi" w:cstheme="minorHAnsi"/>
        </w:rPr>
      </w:pPr>
    </w:p>
    <w:p w:rsidR="007C1B84" w:rsidRPr="007B4D23" w:rsidRDefault="007C1B84" w:rsidP="007C1B84">
      <w:pPr>
        <w:pStyle w:val="StandardWeb"/>
        <w:rPr>
          <w:rFonts w:asciiTheme="minorHAnsi" w:hAnsiTheme="minorHAnsi" w:cstheme="minorHAnsi"/>
        </w:rPr>
      </w:pPr>
    </w:p>
    <w:p w:rsidR="00C57EB5" w:rsidRDefault="00C57EB5" w:rsidP="00C57EB5">
      <w:pPr>
        <w:rPr>
          <w:rFonts w:eastAsia="Times New Roman" w:cstheme="minorHAnsi"/>
          <w:b/>
          <w:bCs/>
          <w:sz w:val="27"/>
          <w:szCs w:val="27"/>
          <w:lang w:eastAsia="de-DE"/>
        </w:rPr>
      </w:pPr>
      <w:r w:rsidRPr="0059365F">
        <w:rPr>
          <w:rFonts w:eastAsia="Times New Roman" w:cstheme="minorHAnsi"/>
          <w:b/>
          <w:bCs/>
          <w:sz w:val="27"/>
          <w:szCs w:val="27"/>
          <w:lang w:eastAsia="de-DE"/>
        </w:rPr>
        <w:lastRenderedPageBreak/>
        <w:t>Werkzeugwagen</w:t>
      </w:r>
    </w:p>
    <w:p w:rsidR="00C57EB5" w:rsidRDefault="00C57EB5" w:rsidP="00C57EB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>
        <w:rPr>
          <w:rFonts w:eastAsia="Times New Roman" w:cstheme="minorHAnsi"/>
          <w:sz w:val="24"/>
          <w:szCs w:val="24"/>
          <w:lang w:eastAsia="de-DE"/>
        </w:rPr>
        <w:t>Mit einer Flächenlast bis zu 450 kg</w:t>
      </w:r>
    </w:p>
    <w:p w:rsidR="00C57EB5" w:rsidRDefault="00C57EB5" w:rsidP="00C57EB5">
      <w:pPr>
        <w:pStyle w:val="StandardWeb"/>
        <w:numPr>
          <w:ilvl w:val="0"/>
          <w:numId w:val="1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 verschiedene Plattenvarianten:</w:t>
      </w:r>
    </w:p>
    <w:p w:rsidR="00C57EB5" w:rsidRDefault="00C57EB5" w:rsidP="00C57EB5">
      <w:pPr>
        <w:pStyle w:val="Listenabsatz"/>
        <w:numPr>
          <w:ilvl w:val="1"/>
          <w:numId w:val="14"/>
        </w:numPr>
        <w:rPr>
          <w:rFonts w:eastAsia="Times New Roman" w:cstheme="minorHAnsi"/>
          <w:sz w:val="24"/>
          <w:szCs w:val="24"/>
          <w:lang w:eastAsia="de-DE"/>
        </w:rPr>
      </w:pPr>
      <w:r w:rsidRPr="009878C3">
        <w:rPr>
          <w:rFonts w:cstheme="minorHAnsi"/>
        </w:rPr>
        <w:t>Buche-Top (</w:t>
      </w:r>
      <w:r>
        <w:rPr>
          <w:rFonts w:eastAsia="Times New Roman" w:cstheme="minorHAnsi"/>
          <w:sz w:val="24"/>
          <w:szCs w:val="24"/>
          <w:lang w:eastAsia="de-DE"/>
        </w:rPr>
        <w:t>25</w:t>
      </w:r>
      <w:r w:rsidRPr="009878C3">
        <w:rPr>
          <w:rFonts w:eastAsia="Times New Roman" w:cstheme="minorHAnsi"/>
          <w:sz w:val="24"/>
          <w:szCs w:val="24"/>
          <w:lang w:eastAsia="de-DE"/>
        </w:rPr>
        <w:t xml:space="preserve"> mm stark, k</w:t>
      </w:r>
      <w:r>
        <w:rPr>
          <w:rFonts w:eastAsia="Times New Roman" w:cstheme="minorHAnsi"/>
          <w:sz w:val="24"/>
          <w:szCs w:val="24"/>
          <w:lang w:eastAsia="de-DE"/>
        </w:rPr>
        <w:t>eilgezinkt, geölt mit Lackleinöl)</w:t>
      </w:r>
    </w:p>
    <w:p w:rsidR="00C57EB5" w:rsidRPr="005D7A03" w:rsidRDefault="00C57EB5" w:rsidP="00C57EB5">
      <w:pPr>
        <w:pStyle w:val="Listenabsatz"/>
        <w:numPr>
          <w:ilvl w:val="1"/>
          <w:numId w:val="14"/>
        </w:numPr>
        <w:rPr>
          <w:rFonts w:eastAsia="Times New Roman" w:cstheme="minorHAnsi"/>
          <w:sz w:val="24"/>
          <w:szCs w:val="24"/>
          <w:lang w:eastAsia="de-DE"/>
        </w:rPr>
      </w:pPr>
      <w:r w:rsidRPr="009878C3">
        <w:rPr>
          <w:rFonts w:cstheme="minorHAnsi"/>
        </w:rPr>
        <w:t>Metall-Top</w:t>
      </w:r>
      <w:r>
        <w:rPr>
          <w:rFonts w:cstheme="minorHAnsi"/>
        </w:rPr>
        <w:t xml:space="preserve"> (Höhe 25 mm, </w:t>
      </w:r>
      <w:r w:rsidRPr="0062545E">
        <w:rPr>
          <w:rFonts w:cstheme="minorHAnsi"/>
        </w:rPr>
        <w:t>Metallauflage mit 3-seitigem A</w:t>
      </w:r>
      <w:r>
        <w:rPr>
          <w:rFonts w:cstheme="minorHAnsi"/>
        </w:rPr>
        <w:t>brollrand und Anti-Rutsch-Matte)</w:t>
      </w:r>
    </w:p>
    <w:p w:rsidR="00C57EB5" w:rsidRDefault="00C57EB5" w:rsidP="00C57EB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D7A03">
        <w:rPr>
          <w:rFonts w:eastAsia="Times New Roman" w:cstheme="minorHAnsi"/>
          <w:sz w:val="24"/>
          <w:szCs w:val="24"/>
          <w:lang w:eastAsia="de-DE"/>
        </w:rPr>
        <w:t xml:space="preserve">Basisschrank mit Querrolladen </w:t>
      </w:r>
      <w:r>
        <w:rPr>
          <w:rFonts w:eastAsia="Times New Roman" w:cstheme="minorHAnsi"/>
          <w:sz w:val="24"/>
          <w:szCs w:val="24"/>
          <w:lang w:eastAsia="de-DE"/>
        </w:rPr>
        <w:t xml:space="preserve">oder Schubladenfront </w:t>
      </w:r>
      <w:r w:rsidRPr="005D7A03">
        <w:rPr>
          <w:rFonts w:eastAsia="Times New Roman" w:cstheme="minorHAnsi"/>
          <w:sz w:val="24"/>
          <w:szCs w:val="24"/>
          <w:lang w:eastAsia="de-DE"/>
        </w:rPr>
        <w:t>(lichtgrau, abschließbar, nach links öffnend)</w:t>
      </w:r>
    </w:p>
    <w:p w:rsidR="00C57EB5" w:rsidRPr="005D7A03" w:rsidRDefault="00C57EB5" w:rsidP="00C57EB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D7A03">
        <w:rPr>
          <w:rFonts w:eastAsia="Times New Roman" w:cstheme="minorHAnsi"/>
          <w:sz w:val="24"/>
          <w:szCs w:val="24"/>
          <w:lang w:eastAsia="de-DE"/>
        </w:rPr>
        <w:t>Schubladen mit</w:t>
      </w:r>
      <w:r>
        <w:rPr>
          <w:rFonts w:eastAsia="Times New Roman" w:cstheme="minorHAnsi"/>
          <w:sz w:val="24"/>
          <w:szCs w:val="24"/>
          <w:lang w:eastAsia="de-DE"/>
        </w:rPr>
        <w:t xml:space="preserve"> 100 % Vollauszug und Schubladen-Einzelsicherung</w:t>
      </w:r>
    </w:p>
    <w:p w:rsidR="00C57EB5" w:rsidRDefault="00C57EB5" w:rsidP="00C57EB5">
      <w:pPr>
        <w:pStyle w:val="Listenabsatz"/>
        <w:numPr>
          <w:ilvl w:val="0"/>
          <w:numId w:val="14"/>
        </w:numPr>
        <w:rPr>
          <w:rFonts w:cstheme="minorHAnsi"/>
          <w:b/>
          <w:sz w:val="40"/>
          <w:szCs w:val="24"/>
        </w:rPr>
      </w:pPr>
      <w:r w:rsidRPr="005D7A03">
        <w:rPr>
          <w:rFonts w:eastAsia="Times New Roman" w:cstheme="minorHAnsi"/>
          <w:sz w:val="24"/>
          <w:szCs w:val="24"/>
          <w:lang w:eastAsia="de-DE"/>
        </w:rPr>
        <w:t>Schieb</w:t>
      </w:r>
      <w:r>
        <w:rPr>
          <w:rFonts w:eastAsia="Times New Roman" w:cstheme="minorHAnsi"/>
          <w:sz w:val="24"/>
          <w:szCs w:val="24"/>
          <w:lang w:eastAsia="de-DE"/>
        </w:rPr>
        <w:t>ebügel (lose beiliegend)</w:t>
      </w:r>
    </w:p>
    <w:p w:rsidR="00C57EB5" w:rsidRPr="005D7A03" w:rsidRDefault="00C57EB5" w:rsidP="00C57EB5">
      <w:pPr>
        <w:pStyle w:val="Listenabsatz"/>
        <w:numPr>
          <w:ilvl w:val="0"/>
          <w:numId w:val="14"/>
        </w:numPr>
        <w:rPr>
          <w:rFonts w:cstheme="minorHAnsi"/>
          <w:sz w:val="24"/>
          <w:szCs w:val="24"/>
        </w:rPr>
      </w:pPr>
      <w:r w:rsidRPr="005D7A03">
        <w:rPr>
          <w:rFonts w:eastAsia="Times New Roman" w:cstheme="minorHAnsi"/>
          <w:sz w:val="24"/>
          <w:szCs w:val="24"/>
          <w:lang w:eastAsia="de-DE"/>
        </w:rPr>
        <w:t>Achse mit 2 Rädern an der linken Seite</w:t>
      </w:r>
      <w:r>
        <w:rPr>
          <w:rFonts w:eastAsia="Times New Roman" w:cstheme="minorHAnsi"/>
          <w:sz w:val="24"/>
          <w:szCs w:val="24"/>
          <w:lang w:eastAsia="de-DE"/>
        </w:rPr>
        <w:t xml:space="preserve"> und </w:t>
      </w:r>
      <w:r w:rsidRPr="00E05AAA">
        <w:rPr>
          <w:rFonts w:eastAsia="Times New Roman" w:cstheme="minorHAnsi"/>
          <w:sz w:val="24"/>
          <w:szCs w:val="24"/>
          <w:lang w:eastAsia="de-DE"/>
        </w:rPr>
        <w:t>2 Lenkrollen mit Feststeller an der rechten Seite</w:t>
      </w:r>
    </w:p>
    <w:p w:rsidR="00501A78" w:rsidRPr="007E1D7D" w:rsidRDefault="00501A78" w:rsidP="00501A7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de-DE"/>
        </w:rPr>
      </w:pPr>
      <w:r w:rsidRPr="007C1B84">
        <w:rPr>
          <w:rFonts w:eastAsia="Times New Roman" w:cstheme="minorHAnsi"/>
          <w:b/>
          <w:bCs/>
          <w:sz w:val="24"/>
          <w:szCs w:val="24"/>
          <w:lang w:eastAsia="de-DE"/>
        </w:rPr>
        <w:t>Schubladeneinteilungssets</w:t>
      </w:r>
    </w:p>
    <w:p w:rsidR="00501A78" w:rsidRPr="007E1D7D" w:rsidRDefault="00501A78" w:rsidP="00501A7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7E1D7D">
        <w:rPr>
          <w:rFonts w:eastAsia="Times New Roman" w:cstheme="minorHAnsi"/>
          <w:sz w:val="24"/>
          <w:szCs w:val="24"/>
          <w:lang w:eastAsia="de-DE"/>
        </w:rPr>
        <w:t xml:space="preserve">Flexible Einteilungen für L, XL, XXL,  mobile </w:t>
      </w:r>
      <w:r>
        <w:rPr>
          <w:rFonts w:eastAsia="Times New Roman" w:cstheme="minorHAnsi"/>
          <w:sz w:val="24"/>
          <w:szCs w:val="24"/>
          <w:lang w:eastAsia="de-DE"/>
        </w:rPr>
        <w:t xml:space="preserve">und absenkbare </w:t>
      </w:r>
      <w:r w:rsidRPr="007E1D7D">
        <w:rPr>
          <w:rFonts w:eastAsia="Times New Roman" w:cstheme="minorHAnsi"/>
          <w:sz w:val="24"/>
          <w:szCs w:val="24"/>
          <w:lang w:eastAsia="de-DE"/>
        </w:rPr>
        <w:t>Werkbänke</w:t>
      </w:r>
    </w:p>
    <w:p w:rsidR="00501A78" w:rsidRPr="007E1D7D" w:rsidRDefault="00501A78" w:rsidP="00501A7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7E1D7D">
        <w:rPr>
          <w:rFonts w:eastAsia="Times New Roman" w:cstheme="minorHAnsi"/>
          <w:sz w:val="24"/>
          <w:szCs w:val="24"/>
          <w:lang w:eastAsia="de-DE"/>
        </w:rPr>
        <w:t>Materialien: Kunststoff oder Metall, optional mit Anti-Rutsch-Matten</w:t>
      </w:r>
    </w:p>
    <w:p w:rsidR="00501A78" w:rsidRPr="007E1D7D" w:rsidRDefault="00501A78" w:rsidP="00501A7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7E1D7D">
        <w:rPr>
          <w:rFonts w:eastAsia="Times New Roman" w:cstheme="minorHAnsi"/>
          <w:sz w:val="24"/>
          <w:szCs w:val="24"/>
          <w:lang w:eastAsia="de-DE"/>
        </w:rPr>
        <w:t>Modular kombinierbar, individuell anpassbar</w:t>
      </w:r>
    </w:p>
    <w:p w:rsidR="00501A78" w:rsidRPr="007E1D7D" w:rsidRDefault="00501A78" w:rsidP="00501A7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de-DE"/>
        </w:rPr>
      </w:pPr>
      <w:r w:rsidRPr="007C1B84">
        <w:rPr>
          <w:rFonts w:eastAsia="Times New Roman" w:cstheme="minorHAnsi"/>
          <w:b/>
          <w:bCs/>
          <w:sz w:val="24"/>
          <w:szCs w:val="24"/>
          <w:lang w:eastAsia="de-DE"/>
        </w:rPr>
        <w:t>Systemaufbauten</w:t>
      </w:r>
    </w:p>
    <w:p w:rsidR="00501A78" w:rsidRDefault="00501A78" w:rsidP="00501A78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>
        <w:rPr>
          <w:rFonts w:eastAsia="Times New Roman" w:cstheme="minorHAnsi"/>
          <w:sz w:val="24"/>
          <w:szCs w:val="24"/>
          <w:lang w:eastAsia="de-DE"/>
        </w:rPr>
        <w:t>Im Komplettset oder als Einzelteile</w:t>
      </w:r>
    </w:p>
    <w:p w:rsidR="00501A78" w:rsidRPr="00601D84" w:rsidRDefault="00501A78" w:rsidP="00501A78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7E1D7D">
        <w:rPr>
          <w:rFonts w:eastAsia="Times New Roman" w:cstheme="minorHAnsi"/>
          <w:sz w:val="24"/>
          <w:szCs w:val="24"/>
          <w:lang w:eastAsia="de-DE"/>
        </w:rPr>
        <w:t>Modular, nachrüstbar</w:t>
      </w:r>
    </w:p>
    <w:p w:rsidR="00501A78" w:rsidRPr="007E1D7D" w:rsidRDefault="00501A78" w:rsidP="00501A78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7E1D7D">
        <w:rPr>
          <w:rFonts w:eastAsia="Times New Roman" w:cstheme="minorHAnsi"/>
          <w:sz w:val="24"/>
          <w:szCs w:val="24"/>
          <w:lang w:eastAsia="de-DE"/>
        </w:rPr>
        <w:t>Stufenlos verstellbare Einbauhöhe</w:t>
      </w:r>
    </w:p>
    <w:p w:rsidR="00501A78" w:rsidRPr="007E1D7D" w:rsidRDefault="00501A78" w:rsidP="00501A78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7E1D7D">
        <w:rPr>
          <w:rFonts w:eastAsia="Times New Roman" w:cstheme="minorHAnsi"/>
          <w:sz w:val="24"/>
          <w:szCs w:val="24"/>
          <w:lang w:eastAsia="de-DE"/>
        </w:rPr>
        <w:t>Zubehör:</w:t>
      </w:r>
    </w:p>
    <w:p w:rsidR="00501A78" w:rsidRDefault="00501A78" w:rsidP="00501A78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7E1D7D">
        <w:rPr>
          <w:rFonts w:eastAsia="Times New Roman" w:cstheme="minorHAnsi"/>
          <w:sz w:val="24"/>
          <w:szCs w:val="24"/>
          <w:lang w:eastAsia="de-DE"/>
        </w:rPr>
        <w:t>Lochplatten für Werkzeughaken</w:t>
      </w:r>
    </w:p>
    <w:p w:rsidR="00501A78" w:rsidRPr="007E1D7D" w:rsidRDefault="00501A78" w:rsidP="00501A78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>
        <w:rPr>
          <w:rFonts w:eastAsia="Times New Roman" w:cstheme="minorHAnsi"/>
          <w:sz w:val="24"/>
          <w:szCs w:val="24"/>
          <w:lang w:eastAsia="de-DE"/>
        </w:rPr>
        <w:t>Metallablagen / Etagenbords</w:t>
      </w:r>
    </w:p>
    <w:p w:rsidR="00501A78" w:rsidRPr="007E1D7D" w:rsidRDefault="00501A78" w:rsidP="00501A78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7E1D7D">
        <w:rPr>
          <w:rFonts w:eastAsia="Times New Roman" w:cstheme="minorHAnsi"/>
          <w:sz w:val="24"/>
          <w:szCs w:val="24"/>
          <w:lang w:eastAsia="de-DE"/>
        </w:rPr>
        <w:t>Halteschienen + Sichtlagerkästen</w:t>
      </w:r>
    </w:p>
    <w:p w:rsidR="00501A78" w:rsidRPr="007E1D7D" w:rsidRDefault="00501A78" w:rsidP="00501A78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7E1D7D">
        <w:rPr>
          <w:rFonts w:eastAsia="Times New Roman" w:cstheme="minorHAnsi"/>
          <w:sz w:val="24"/>
          <w:szCs w:val="24"/>
          <w:lang w:eastAsia="de-DE"/>
        </w:rPr>
        <w:t>Hakensets für übersichtliche Werkzeugaufbewahrung</w:t>
      </w:r>
    </w:p>
    <w:p w:rsidR="00501A78" w:rsidRPr="007E1D7D" w:rsidRDefault="00501A78" w:rsidP="00501A78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7E1D7D">
        <w:rPr>
          <w:rFonts w:eastAsia="Times New Roman" w:cstheme="minorHAnsi"/>
          <w:sz w:val="24"/>
          <w:szCs w:val="24"/>
          <w:lang w:eastAsia="de-DE"/>
        </w:rPr>
        <w:t>Leuchten für präzises Arbeiten</w:t>
      </w:r>
    </w:p>
    <w:p w:rsidR="00501A78" w:rsidRPr="007E1D7D" w:rsidRDefault="00501A78" w:rsidP="00501A78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7E1D7D">
        <w:rPr>
          <w:rFonts w:eastAsia="Times New Roman" w:cstheme="minorHAnsi"/>
          <w:sz w:val="24"/>
          <w:szCs w:val="24"/>
          <w:lang w:eastAsia="de-DE"/>
        </w:rPr>
        <w:t>Monitor-/Tablet-Halterungen für digitale Arbeitsplätze</w:t>
      </w:r>
    </w:p>
    <w:p w:rsidR="007E1D7D" w:rsidRPr="007B4D23" w:rsidRDefault="007E1D7D" w:rsidP="007E1D7D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  <w:bookmarkStart w:id="0" w:name="_GoBack"/>
      <w:bookmarkEnd w:id="0"/>
    </w:p>
    <w:p w:rsidR="007E1D7D" w:rsidRPr="007B4D23" w:rsidRDefault="007E1D7D">
      <w:pPr>
        <w:rPr>
          <w:rFonts w:cstheme="minorHAnsi"/>
          <w:b/>
          <w:sz w:val="24"/>
          <w:szCs w:val="24"/>
        </w:rPr>
      </w:pPr>
    </w:p>
    <w:sectPr w:rsidR="007E1D7D" w:rsidRPr="007B4D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A287F"/>
    <w:multiLevelType w:val="multilevel"/>
    <w:tmpl w:val="98D0D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EF6C04"/>
    <w:multiLevelType w:val="multilevel"/>
    <w:tmpl w:val="57C45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EE63AE"/>
    <w:multiLevelType w:val="multilevel"/>
    <w:tmpl w:val="C7BAC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FD222B"/>
    <w:multiLevelType w:val="multilevel"/>
    <w:tmpl w:val="F44A7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D1A4B"/>
    <w:multiLevelType w:val="multilevel"/>
    <w:tmpl w:val="CCA20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BE479C"/>
    <w:multiLevelType w:val="multilevel"/>
    <w:tmpl w:val="E8D00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167216"/>
    <w:multiLevelType w:val="multilevel"/>
    <w:tmpl w:val="32426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451003"/>
    <w:multiLevelType w:val="multilevel"/>
    <w:tmpl w:val="04463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5B1A1A"/>
    <w:multiLevelType w:val="multilevel"/>
    <w:tmpl w:val="3D2E7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781156E"/>
    <w:multiLevelType w:val="multilevel"/>
    <w:tmpl w:val="BE5A3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614357"/>
    <w:multiLevelType w:val="multilevel"/>
    <w:tmpl w:val="3B244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82010D"/>
    <w:multiLevelType w:val="multilevel"/>
    <w:tmpl w:val="01CE8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8F92D33"/>
    <w:multiLevelType w:val="multilevel"/>
    <w:tmpl w:val="65AE3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9E11228"/>
    <w:multiLevelType w:val="multilevel"/>
    <w:tmpl w:val="76F4D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2"/>
  </w:num>
  <w:num w:numId="3">
    <w:abstractNumId w:val="6"/>
  </w:num>
  <w:num w:numId="4">
    <w:abstractNumId w:val="8"/>
  </w:num>
  <w:num w:numId="5">
    <w:abstractNumId w:val="7"/>
  </w:num>
  <w:num w:numId="6">
    <w:abstractNumId w:val="9"/>
  </w:num>
  <w:num w:numId="7">
    <w:abstractNumId w:val="4"/>
  </w:num>
  <w:num w:numId="8">
    <w:abstractNumId w:val="10"/>
  </w:num>
  <w:num w:numId="9">
    <w:abstractNumId w:val="2"/>
  </w:num>
  <w:num w:numId="10">
    <w:abstractNumId w:val="13"/>
  </w:num>
  <w:num w:numId="11">
    <w:abstractNumId w:val="0"/>
  </w:num>
  <w:num w:numId="12">
    <w:abstractNumId w:val="5"/>
  </w:num>
  <w:num w:numId="13">
    <w:abstractNumId w:val="1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C1"/>
    <w:rsid w:val="00044953"/>
    <w:rsid w:val="001F0FC1"/>
    <w:rsid w:val="003926E9"/>
    <w:rsid w:val="003D4DD6"/>
    <w:rsid w:val="00501A78"/>
    <w:rsid w:val="00601D84"/>
    <w:rsid w:val="007641F9"/>
    <w:rsid w:val="007B4D23"/>
    <w:rsid w:val="007C1B84"/>
    <w:rsid w:val="007E1D7D"/>
    <w:rsid w:val="009925D3"/>
    <w:rsid w:val="00AA4283"/>
    <w:rsid w:val="00B1745F"/>
    <w:rsid w:val="00C238C1"/>
    <w:rsid w:val="00C57EB5"/>
    <w:rsid w:val="00C736C4"/>
    <w:rsid w:val="00D0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A96688-1199-44DA-8CBF-24A3F4428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57EB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B174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C736C4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1745F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unhideWhenUsed/>
    <w:rsid w:val="00B1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601D84"/>
    <w:rPr>
      <w:i/>
      <w:iCs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57EB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enabsatz">
    <w:name w:val="List Paragraph"/>
    <w:basedOn w:val="Standard"/>
    <w:uiPriority w:val="34"/>
    <w:qFormat/>
    <w:rsid w:val="00C57E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1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646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Göggel, Emily</dc:creator>
  <cp:keywords/>
  <dc:description/>
  <cp:lastModifiedBy>Frick, Kimi</cp:lastModifiedBy>
  <cp:revision>5</cp:revision>
  <dcterms:created xsi:type="dcterms:W3CDTF">2025-09-17T07:51:00Z</dcterms:created>
  <dcterms:modified xsi:type="dcterms:W3CDTF">2025-12-03T14:19:00Z</dcterms:modified>
</cp:coreProperties>
</file>